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0816" w14:textId="487BCDF8" w:rsidR="00EE0F96" w:rsidRPr="00DA1D6F" w:rsidRDefault="00EE0F96" w:rsidP="00EE0F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A1D6F">
        <w:rPr>
          <w:rFonts w:ascii="Arial" w:eastAsia="Times New Roman" w:hAnsi="Arial" w:cs="Arial"/>
          <w:b/>
          <w:sz w:val="24"/>
          <w:szCs w:val="24"/>
          <w:lang w:eastAsia="pt-BR"/>
        </w:rPr>
        <w:t>Anexo X</w:t>
      </w:r>
      <w:r w:rsidR="00432522" w:rsidRPr="00DA1D6F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</w:p>
    <w:p w14:paraId="33662B81" w14:textId="77777777" w:rsidR="00EE0F96" w:rsidRPr="00DA1D6F" w:rsidRDefault="00EE0F96" w:rsidP="00EE0F96">
      <w:pPr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DA1D6F">
        <w:rPr>
          <w:rFonts w:ascii="Arial" w:eastAsia="Times New Roman" w:hAnsi="Arial" w:cs="Arial"/>
          <w:bCs/>
          <w:lang w:eastAsia="ar-SA"/>
        </w:rPr>
        <w:t>Concessões (checklist: processo até a produção do Edital)</w:t>
      </w:r>
    </w:p>
    <w:p w14:paraId="719FC2D6" w14:textId="77777777" w:rsidR="00EE0F96" w:rsidRPr="00DA1D6F" w:rsidRDefault="00EE0F96" w:rsidP="00EE0F9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22"/>
        <w:gridCol w:w="2212"/>
        <w:gridCol w:w="2099"/>
        <w:gridCol w:w="2063"/>
        <w:gridCol w:w="1489"/>
        <w:gridCol w:w="1592"/>
      </w:tblGrid>
      <w:tr w:rsidR="00D17959" w:rsidRPr="00DA1D6F" w14:paraId="2ED5FCD4" w14:textId="77777777" w:rsidTr="006E2555">
        <w:trPr>
          <w:trHeight w:val="567"/>
        </w:trPr>
        <w:tc>
          <w:tcPr>
            <w:tcW w:w="557" w:type="dxa"/>
            <w:shd w:val="clear" w:color="000000" w:fill="D5DCE4"/>
            <w:vAlign w:val="center"/>
            <w:hideMark/>
          </w:tcPr>
          <w:p w14:paraId="0B671FC1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22" w:type="dxa"/>
            <w:shd w:val="clear" w:color="000000" w:fill="D5DCE4"/>
            <w:vAlign w:val="center"/>
            <w:hideMark/>
          </w:tcPr>
          <w:p w14:paraId="0E39F3FA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2212" w:type="dxa"/>
            <w:shd w:val="clear" w:color="000000" w:fill="D5DCE4"/>
            <w:vAlign w:val="center"/>
            <w:hideMark/>
          </w:tcPr>
          <w:p w14:paraId="60516E86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Base Legal e Referências</w:t>
            </w:r>
          </w:p>
        </w:tc>
        <w:tc>
          <w:tcPr>
            <w:tcW w:w="2099" w:type="dxa"/>
            <w:shd w:val="clear" w:color="000000" w:fill="D5DCE4"/>
            <w:vAlign w:val="center"/>
            <w:hideMark/>
          </w:tcPr>
          <w:p w14:paraId="2F09E711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Responsável pela documentação (1ª linha)</w:t>
            </w:r>
          </w:p>
        </w:tc>
        <w:tc>
          <w:tcPr>
            <w:tcW w:w="2063" w:type="dxa"/>
            <w:shd w:val="clear" w:color="000000" w:fill="D5DCE4"/>
            <w:vAlign w:val="center"/>
            <w:hideMark/>
          </w:tcPr>
          <w:p w14:paraId="29F24F98" w14:textId="77777777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Evidências esperada</w:t>
            </w:r>
          </w:p>
        </w:tc>
        <w:tc>
          <w:tcPr>
            <w:tcW w:w="1489" w:type="dxa"/>
            <w:shd w:val="clear" w:color="000000" w:fill="D5DCE4"/>
            <w:vAlign w:val="center"/>
            <w:hideMark/>
          </w:tcPr>
          <w:p w14:paraId="4D3B1809" w14:textId="77777777" w:rsidR="00EE0F96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Nº. da peça no</w:t>
            </w:r>
          </w:p>
          <w:p w14:paraId="4FE43A95" w14:textId="6F0BEA4D" w:rsidR="00D17959" w:rsidRPr="00DA1D6F" w:rsidRDefault="00EE0F96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</w:t>
            </w:r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-</w:t>
            </w:r>
            <w:proofErr w:type="spellStart"/>
            <w:r w:rsidR="00D17959"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Docs</w:t>
            </w:r>
            <w:proofErr w:type="spellEnd"/>
          </w:p>
        </w:tc>
        <w:tc>
          <w:tcPr>
            <w:tcW w:w="1592" w:type="dxa"/>
            <w:shd w:val="clear" w:color="000000" w:fill="D5DCE4"/>
            <w:vAlign w:val="center"/>
            <w:hideMark/>
          </w:tcPr>
          <w:p w14:paraId="26DBEB73" w14:textId="77777777" w:rsidR="00EE0F96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Monitoramento</w:t>
            </w:r>
          </w:p>
          <w:p w14:paraId="01A84119" w14:textId="5DE451C6" w:rsidR="00D17959" w:rsidRPr="00DA1D6F" w:rsidRDefault="00D17959" w:rsidP="00236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(2ª linha)</w:t>
            </w:r>
          </w:p>
        </w:tc>
      </w:tr>
      <w:tr w:rsidR="00B7386E" w:rsidRPr="00DA1D6F" w14:paraId="5FEE2510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25112F4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B50F9FC" w14:textId="77777777" w:rsidR="00B7386E" w:rsidRPr="00DA1D6F" w:rsidRDefault="00B7386E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Ato justificativo quanto à conveniência da outorga da concessão, em que esteja caracterizado o objeto, a área e o prazo, bem como informação quanto ao caráter de exclusividade da concessão.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C932AE3" w14:textId="7D4A6318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5º c/c o art. 16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4E12759" w14:textId="7777777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CAF55DB" w14:textId="0B19ED53" w:rsidR="00B7386E" w:rsidRPr="00DA1D6F" w:rsidRDefault="00B7386E" w:rsidP="00EA1BF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3D7D61D7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E1F4030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386E" w:rsidRPr="00DA1D6F" w14:paraId="5116C55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3637816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4EE08FA" w14:textId="77777777" w:rsidR="00B7386E" w:rsidRPr="00DA1D6F" w:rsidRDefault="00B7386E" w:rsidP="00A179F5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técnica/econômica da definição dos seguintes itens constantes do edital:</w:t>
            </w:r>
          </w:p>
          <w:p w14:paraId="0ADB23AF" w14:textId="5536FFC2" w:rsidR="00B7386E" w:rsidRPr="00DA1D6F" w:rsidRDefault="00B7386E" w:rsidP="00A5688E">
            <w:pPr>
              <w:pStyle w:val="PargrafodaLista"/>
              <w:numPr>
                <w:ilvl w:val="0"/>
                <w:numId w:val="4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objeto, metas e prazo da concessão;</w:t>
            </w:r>
          </w:p>
          <w:p w14:paraId="13F4A148" w14:textId="6777EEBE" w:rsidR="00B7386E" w:rsidRPr="00DA1D6F" w:rsidRDefault="00A179F5" w:rsidP="00A179F5">
            <w:pPr>
              <w:pStyle w:val="PargrafodaLista"/>
              <w:numPr>
                <w:ilvl w:val="0"/>
                <w:numId w:val="4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descrição</w:t>
            </w:r>
            <w:r w:rsidR="00B7386E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das condições necessárias à prestação adequada do serviço;</w:t>
            </w:r>
          </w:p>
          <w:p w14:paraId="2ADBFD2E" w14:textId="7418938E" w:rsidR="00B7386E" w:rsidRPr="00DA1D6F" w:rsidRDefault="00B7386E" w:rsidP="00A179F5">
            <w:pPr>
              <w:pStyle w:val="PargrafodaLista"/>
              <w:numPr>
                <w:ilvl w:val="0"/>
                <w:numId w:val="4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possíveis fontes de receitas alternativas, complementares ou acessórias, bem como as provenientes de projetos associados;</w:t>
            </w:r>
          </w:p>
          <w:p w14:paraId="548CA620" w14:textId="67B8EDA5" w:rsidR="00B7386E" w:rsidRPr="00DA1D6F" w:rsidRDefault="00B7386E" w:rsidP="00A179F5">
            <w:pPr>
              <w:pStyle w:val="PargrafodaLista"/>
              <w:numPr>
                <w:ilvl w:val="0"/>
                <w:numId w:val="4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direitos e obrigações do poder concedente e da concessionária em relação a alterações e expansões a serem realizadas no futuro, para garantir a continuidade da prestação do serviço;</w:t>
            </w:r>
          </w:p>
          <w:p w14:paraId="3A02A64E" w14:textId="065D9487" w:rsidR="00B7386E" w:rsidRPr="00DA1D6F" w:rsidRDefault="00B7386E" w:rsidP="00A179F5">
            <w:pPr>
              <w:pStyle w:val="PargrafodaLista"/>
              <w:numPr>
                <w:ilvl w:val="0"/>
                <w:numId w:val="43"/>
              </w:numPr>
              <w:spacing w:before="40" w:after="40" w:line="240" w:lineRule="auto"/>
              <w:ind w:left="218" w:hanging="218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responsável pelo ônus das desapropriações necessárias à execução do serviço ou da obra pública, ou para a instituição de servidão administrativa.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12B2CEAA" w14:textId="31E0C1F5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16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0AEF871" w14:textId="7777777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37DF918" w14:textId="46C664FD" w:rsidR="00B7386E" w:rsidRPr="00DA1D6F" w:rsidRDefault="00B7386E" w:rsidP="00EA1BF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2C9D2E1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3ABCE50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483B2CC2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DFFAE34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4CAE67F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Relatório com os estudos, investigações, levantamentos, projetos, obras e despesas ou investimentos já efetuados, vinculados à concessão, de utilidade para a licitação, realizados pelo poder concedente ou com a sua autorização, estarão à disposição dos interessados, devendo o vencedor da licitação ressarcir os dispêndios correspondentes, especificados no edital.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6F9554D" w14:textId="110BCBAE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21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64A4989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6AF3C916" w14:textId="2C06B053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Relatório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576334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29AD070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B7386E" w:rsidRPr="00DA1D6F" w14:paraId="6DD27C77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130E0AD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B280A49" w14:textId="77777777" w:rsidR="00B7386E" w:rsidRPr="00DA1D6F" w:rsidRDefault="00B7386E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para a escolha do parâmetro ou do indicador a ser utilizado para a aferição do equilíbrio econômico-financeiro do contrato de concessão.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A1F909F" w14:textId="73678200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18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7FC1894" w14:textId="77777777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1849052" w14:textId="6B7DFAC3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75A16ADC" w14:textId="2352678D" w:rsidR="00B7386E" w:rsidRPr="00DA1D6F" w:rsidRDefault="00B7386E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D47A023" w14:textId="45AC18D9" w:rsidR="00B7386E" w:rsidRPr="00DA1D6F" w:rsidRDefault="00B7386E" w:rsidP="00EA1BF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FD7254D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BBEB27E" w14:textId="77777777" w:rsidR="00B7386E" w:rsidRPr="00DA1D6F" w:rsidRDefault="00B7386E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2E047A3A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67E47027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41AF80E1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Descrição das obras, dos investimentos e dos serviços a serem realizados durante a execução contratual, acompanhados dos respectivos cronogramas físico-financeiros e do projeto básico das obras queque permitam sua plena caracterização.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04F0031F" w14:textId="70A20455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18, inciso XV e art. 23 § Único, inciso I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6B46567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0856B0D2" w14:textId="254F115B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00CA1C38" w14:textId="1DD2C40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51A2C92E" w14:textId="7A149815" w:rsidR="00595730" w:rsidRPr="00DA1D6F" w:rsidRDefault="00595730" w:rsidP="00EA1BFE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6D0CBC5B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1CA2D650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5D62119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12AA2B6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1BB0ED98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Orçamento detalhado em planilhas que demonstre o valor adotado como referência para licitação, acompanhado dos documentos utilizados como referência e de Parecer Técnico detalhado sobre o valor </w:t>
            </w: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referencial adotado e a forma de atualização dos valores contratuais.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6D97B303" w14:textId="29F1CD62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 xml:space="preserve">Art. 23, inciso IV, da Lei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n.°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6FBB6F46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9691AC1" w14:textId="32F399CE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10343E53" w14:textId="085FB84F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4A8D3EF" w14:textId="72BC05E6" w:rsidR="00595730" w:rsidRPr="00DA1D6F" w:rsidRDefault="00595730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BD722E8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67630920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79E11A55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30461894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0C29A190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Técnico que aborde sobre a existência ou não de possíveis fontes de receitas alternativas, complementares ou acessórias, bem como as provenientes de projetos associados.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427C2D7" w14:textId="7FB54658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18, inciso VI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46A8E6A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B9E7383" w14:textId="70FF63C3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68C261BF" w14:textId="647A2636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36E67052" w14:textId="0EB71A6A" w:rsidR="00595730" w:rsidRPr="00DA1D6F" w:rsidRDefault="00595730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16FBE59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76E63DE3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68103DD9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DB0121B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56B3671B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Justificativa da adoção do critério de julgamento da proposta. (Menor tarifa, maior outorga, etc.)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B8753B8" w14:textId="42A94EE0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15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1A39CAC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0970B9E" w14:textId="42DDF2A5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5DA55E60" w14:textId="20617A65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0CBE62BB" w14:textId="0DB8A3EA" w:rsidR="00595730" w:rsidRPr="00DA1D6F" w:rsidRDefault="00595730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7EDE5727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32C26E5A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178CB55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1679068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D1BB355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Estimativa do impacto orçamentário-financeiro nos casos de expansão ou aperfeiçoamento de ação governamental que acarrete aumento da despesa, sempre que não prevista na Lei Orçamentária.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3C0CFA36" w14:textId="129E632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Complementar nº 101, art. 16, II; </w:t>
            </w:r>
          </w:p>
          <w:p w14:paraId="58E7D0A4" w14:textId="31459EBC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Acórdão TCU 883/2005, Primeira Câmara; </w:t>
            </w:r>
          </w:p>
          <w:p w14:paraId="6ABB9DA4" w14:textId="5B9238C8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 de Demonstrativos Fiscais, STN, 9ª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A9B8DA5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3433FFDC" w14:textId="6EF97AB4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Despacho</w:t>
            </w:r>
          </w:p>
          <w:p w14:paraId="49EB7A6B" w14:textId="37B5FC32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Termo de Referência</w:t>
            </w:r>
          </w:p>
          <w:p w14:paraId="7C95D073" w14:textId="5777FBC4" w:rsidR="00595730" w:rsidRPr="00DA1D6F" w:rsidRDefault="00595730" w:rsidP="005C173A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1A6ABFFE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C5442A0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1E0FB8ED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4809F9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57761BC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 autorizativa, no caso de execução de obras e serviços públicos, dispensada a lei autorizativa nos casos de saneamento básico e limpeza urbana e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já referidos na Constituição Federal e na Constituição Estadual observado, em qualquer caso, os termos da Lei no 8.987, de 1995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2FED4922" w14:textId="39838BBF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2º da Lei n.º 9.074/1995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D1B5D0B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[A ser indicado pela entidade, </w:t>
            </w: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.:Área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CD319B" w14:textId="7E32B73B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 publicada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23F4F382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072E80C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71178454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5C361305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21848621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Minuta de Edital e anexos do edital de licitação, entre os quais a minuta de contrato de concessão.  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741A5542" w14:textId="636B31D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18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145CACD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Comissão de Licitação]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5D81DDD5" w14:textId="329B6639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5A281988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4F68587D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595730" w:rsidRPr="00DA1D6F" w14:paraId="703167C1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2E3C9150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649F7B35" w14:textId="77777777" w:rsidR="00595730" w:rsidRPr="00DA1D6F" w:rsidRDefault="00595730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Parecer da Procuradoria Geral do Estado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508CCF43" w14:textId="5EB12109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Artigo 38, inciso VI, da Lei 8.666/93 </w:t>
            </w:r>
          </w:p>
          <w:p w14:paraId="55469597" w14:textId="4AC2B44F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Arts</w:t>
            </w:r>
            <w:proofErr w:type="spellEnd"/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10 e 53 da Lei 14.133/21.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FE5ACEE" w14:textId="77777777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Área demandante]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7927EF96" w14:textId="78B0A210" w:rsidR="00595730" w:rsidRPr="00DA1D6F" w:rsidRDefault="00595730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Parecer da </w:t>
            </w:r>
            <w:r w:rsidR="005C173A"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jurídico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0C1F587D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299264CA" w14:textId="77777777" w:rsidR="00595730" w:rsidRPr="00DA1D6F" w:rsidRDefault="00595730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D17959" w:rsidRPr="00DA1D6F" w14:paraId="27AF60C3" w14:textId="77777777" w:rsidTr="006E2555">
        <w:trPr>
          <w:trHeight w:val="567"/>
        </w:trPr>
        <w:tc>
          <w:tcPr>
            <w:tcW w:w="557" w:type="dxa"/>
            <w:shd w:val="clear" w:color="auto" w:fill="auto"/>
            <w:vAlign w:val="center"/>
            <w:hideMark/>
          </w:tcPr>
          <w:p w14:paraId="452B882C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122" w:type="dxa"/>
            <w:shd w:val="clear" w:color="auto" w:fill="auto"/>
            <w:vAlign w:val="center"/>
            <w:hideMark/>
          </w:tcPr>
          <w:p w14:paraId="3213EAC2" w14:textId="77777777" w:rsidR="00D17959" w:rsidRPr="00DA1D6F" w:rsidRDefault="00D17959" w:rsidP="000B48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 de Licitação (aprovado pelo PGE ou minuta padrão da PGE)</w:t>
            </w:r>
          </w:p>
        </w:tc>
        <w:tc>
          <w:tcPr>
            <w:tcW w:w="2212" w:type="dxa"/>
            <w:shd w:val="clear" w:color="auto" w:fill="auto"/>
            <w:vAlign w:val="center"/>
            <w:hideMark/>
          </w:tcPr>
          <w:p w14:paraId="4121E819" w14:textId="5D68A55C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Art. 18 da Lei n.º 8.987/1995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CD1D5D5" w14:textId="77777777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[A ser indicado pela entidade, ex.: Comissão de Licitação]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14:paraId="2905228C" w14:textId="37A5C812" w:rsidR="00D17959" w:rsidRPr="00DA1D6F" w:rsidRDefault="00D17959" w:rsidP="00C72821">
            <w:pPr>
              <w:pStyle w:val="PargrafodaLista"/>
              <w:numPr>
                <w:ilvl w:val="0"/>
                <w:numId w:val="13"/>
              </w:numPr>
              <w:spacing w:before="40" w:after="40" w:line="240" w:lineRule="auto"/>
              <w:ind w:left="73" w:hanging="113"/>
              <w:contextualSpacing w:val="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Edital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14:paraId="450B2A5A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14:paraId="5864A233" w14:textId="77777777" w:rsidR="00D17959" w:rsidRPr="00DA1D6F" w:rsidRDefault="00D17959" w:rsidP="000B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A1D6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</w:tbl>
    <w:p w14:paraId="736E7759" w14:textId="66F29057" w:rsidR="00B971AE" w:rsidRPr="00DA1D6F" w:rsidRDefault="00B971AE" w:rsidP="001B50E1">
      <w:pPr>
        <w:rPr>
          <w:rFonts w:ascii="Arial" w:eastAsia="Arial" w:hAnsi="Arial" w:cs="Arial"/>
          <w:bCs/>
          <w:sz w:val="20"/>
          <w:szCs w:val="20"/>
          <w:lang w:eastAsia="pt-BR"/>
        </w:rPr>
      </w:pPr>
    </w:p>
    <w:sectPr w:rsidR="00B971AE" w:rsidRPr="00DA1D6F" w:rsidSect="00E42D58">
      <w:headerReference w:type="default" r:id="rId8"/>
      <w:pgSz w:w="16838" w:h="11906" w:orient="landscape"/>
      <w:pgMar w:top="1701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8BCB" w14:textId="77777777" w:rsidR="00923085" w:rsidRDefault="00923085" w:rsidP="00AF2BB1">
      <w:pPr>
        <w:spacing w:after="0" w:line="240" w:lineRule="auto"/>
      </w:pPr>
      <w:r>
        <w:separator/>
      </w:r>
    </w:p>
  </w:endnote>
  <w:endnote w:type="continuationSeparator" w:id="0">
    <w:p w14:paraId="71FB57E2" w14:textId="77777777" w:rsidR="00923085" w:rsidRDefault="00923085" w:rsidP="00A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6D8CF" w14:textId="77777777" w:rsidR="00923085" w:rsidRDefault="00923085" w:rsidP="00AF2BB1">
      <w:pPr>
        <w:spacing w:after="0" w:line="240" w:lineRule="auto"/>
      </w:pPr>
      <w:r>
        <w:separator/>
      </w:r>
    </w:p>
  </w:footnote>
  <w:footnote w:type="continuationSeparator" w:id="0">
    <w:p w14:paraId="68AAF9CF" w14:textId="77777777" w:rsidR="00923085" w:rsidRDefault="00923085" w:rsidP="00AF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6299" w14:textId="4B2C59E3" w:rsidR="00923085" w:rsidRDefault="00923085">
    <w:pPr>
      <w:pStyle w:val="Cabealho"/>
    </w:pPr>
    <w:r>
      <w:rPr>
        <w:noProof/>
        <w:lang w:eastAsia="pt-BR"/>
      </w:rPr>
      <w:drawing>
        <wp:inline distT="0" distB="0" distL="0" distR="0" wp14:anchorId="0707FD0F" wp14:editId="20D1C5B6">
          <wp:extent cx="1932167" cy="669233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318" cy="672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81449C" w14:textId="77777777" w:rsidR="00923085" w:rsidRDefault="009230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2F0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F7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747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EB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F2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1968"/>
    <w:multiLevelType w:val="hybridMultilevel"/>
    <w:tmpl w:val="158E4142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13D93"/>
    <w:multiLevelType w:val="hybridMultilevel"/>
    <w:tmpl w:val="5890FAA4"/>
    <w:lvl w:ilvl="0" w:tplc="468AA38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BD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640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D446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F2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62B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440A4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7B9"/>
    <w:multiLevelType w:val="hybridMultilevel"/>
    <w:tmpl w:val="25B86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0E4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0D4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4F2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7A19"/>
    <w:multiLevelType w:val="hybridMultilevel"/>
    <w:tmpl w:val="C7627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16EDD"/>
    <w:multiLevelType w:val="multilevel"/>
    <w:tmpl w:val="D550E8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656468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F63"/>
    <w:multiLevelType w:val="hybridMultilevel"/>
    <w:tmpl w:val="04988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F1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6E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5F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30A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74B58"/>
    <w:multiLevelType w:val="hybridMultilevel"/>
    <w:tmpl w:val="670CC0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A07D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61B6F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A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03C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3288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03D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767AF"/>
    <w:multiLevelType w:val="hybridMultilevel"/>
    <w:tmpl w:val="843694F8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5CCD6317"/>
    <w:multiLevelType w:val="hybridMultilevel"/>
    <w:tmpl w:val="CDC200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81D81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9BA"/>
    <w:multiLevelType w:val="hybridMultilevel"/>
    <w:tmpl w:val="CABE4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83A1A"/>
    <w:multiLevelType w:val="hybridMultilevel"/>
    <w:tmpl w:val="8326B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851C6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D1009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36B53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D7C0D"/>
    <w:multiLevelType w:val="hybridMultilevel"/>
    <w:tmpl w:val="876CC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2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246E2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64E1B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443D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557D5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B615D"/>
    <w:multiLevelType w:val="hybridMultilevel"/>
    <w:tmpl w:val="EB7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D7607"/>
    <w:multiLevelType w:val="hybridMultilevel"/>
    <w:tmpl w:val="FAD202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25"/>
  </w:num>
  <w:num w:numId="5">
    <w:abstractNumId w:val="40"/>
  </w:num>
  <w:num w:numId="6">
    <w:abstractNumId w:val="18"/>
  </w:num>
  <w:num w:numId="7">
    <w:abstractNumId w:val="17"/>
  </w:num>
  <w:num w:numId="8">
    <w:abstractNumId w:val="32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5"/>
  </w:num>
  <w:num w:numId="13">
    <w:abstractNumId w:val="46"/>
  </w:num>
  <w:num w:numId="14">
    <w:abstractNumId w:val="6"/>
  </w:num>
  <w:num w:numId="15">
    <w:abstractNumId w:val="42"/>
  </w:num>
  <w:num w:numId="16">
    <w:abstractNumId w:val="35"/>
  </w:num>
  <w:num w:numId="17">
    <w:abstractNumId w:val="29"/>
  </w:num>
  <w:num w:numId="18">
    <w:abstractNumId w:val="28"/>
  </w:num>
  <w:num w:numId="19">
    <w:abstractNumId w:val="27"/>
  </w:num>
  <w:num w:numId="20">
    <w:abstractNumId w:val="16"/>
  </w:num>
  <w:num w:numId="21">
    <w:abstractNumId w:val="38"/>
  </w:num>
  <w:num w:numId="22">
    <w:abstractNumId w:val="34"/>
  </w:num>
  <w:num w:numId="23">
    <w:abstractNumId w:val="41"/>
  </w:num>
  <w:num w:numId="24">
    <w:abstractNumId w:val="21"/>
  </w:num>
  <w:num w:numId="25">
    <w:abstractNumId w:val="8"/>
  </w:num>
  <w:num w:numId="26">
    <w:abstractNumId w:val="44"/>
  </w:num>
  <w:num w:numId="27">
    <w:abstractNumId w:val="1"/>
  </w:num>
  <w:num w:numId="28">
    <w:abstractNumId w:val="9"/>
  </w:num>
  <w:num w:numId="29">
    <w:abstractNumId w:val="23"/>
  </w:num>
  <w:num w:numId="30">
    <w:abstractNumId w:val="43"/>
  </w:num>
  <w:num w:numId="31">
    <w:abstractNumId w:val="31"/>
  </w:num>
  <w:num w:numId="32">
    <w:abstractNumId w:val="39"/>
  </w:num>
  <w:num w:numId="33">
    <w:abstractNumId w:val="15"/>
  </w:num>
  <w:num w:numId="34">
    <w:abstractNumId w:val="11"/>
  </w:num>
  <w:num w:numId="35">
    <w:abstractNumId w:val="7"/>
  </w:num>
  <w:num w:numId="36">
    <w:abstractNumId w:val="0"/>
  </w:num>
  <w:num w:numId="37">
    <w:abstractNumId w:val="12"/>
  </w:num>
  <w:num w:numId="38">
    <w:abstractNumId w:val="26"/>
  </w:num>
  <w:num w:numId="39">
    <w:abstractNumId w:val="3"/>
  </w:num>
  <w:num w:numId="40">
    <w:abstractNumId w:val="10"/>
  </w:num>
  <w:num w:numId="41">
    <w:abstractNumId w:val="24"/>
  </w:num>
  <w:num w:numId="42">
    <w:abstractNumId w:val="19"/>
  </w:num>
  <w:num w:numId="43">
    <w:abstractNumId w:val="47"/>
  </w:num>
  <w:num w:numId="44">
    <w:abstractNumId w:val="22"/>
  </w:num>
  <w:num w:numId="45">
    <w:abstractNumId w:val="30"/>
  </w:num>
  <w:num w:numId="46">
    <w:abstractNumId w:val="37"/>
  </w:num>
  <w:num w:numId="47">
    <w:abstractNumId w:val="45"/>
  </w:num>
  <w:num w:numId="48">
    <w:abstractNumId w:val="14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07A"/>
    <w:rsid w:val="00002304"/>
    <w:rsid w:val="000100D4"/>
    <w:rsid w:val="00021622"/>
    <w:rsid w:val="00022EB2"/>
    <w:rsid w:val="000267AA"/>
    <w:rsid w:val="00041F80"/>
    <w:rsid w:val="00043D8D"/>
    <w:rsid w:val="00045A1D"/>
    <w:rsid w:val="00050981"/>
    <w:rsid w:val="000579AB"/>
    <w:rsid w:val="0006607A"/>
    <w:rsid w:val="00066F19"/>
    <w:rsid w:val="00070692"/>
    <w:rsid w:val="00070808"/>
    <w:rsid w:val="0007699D"/>
    <w:rsid w:val="000804A0"/>
    <w:rsid w:val="00090F50"/>
    <w:rsid w:val="00091257"/>
    <w:rsid w:val="00093439"/>
    <w:rsid w:val="00093AE7"/>
    <w:rsid w:val="000944A0"/>
    <w:rsid w:val="000A1F82"/>
    <w:rsid w:val="000B209F"/>
    <w:rsid w:val="000B2654"/>
    <w:rsid w:val="000B411F"/>
    <w:rsid w:val="000B4890"/>
    <w:rsid w:val="000B731C"/>
    <w:rsid w:val="000C028B"/>
    <w:rsid w:val="000C792C"/>
    <w:rsid w:val="000E3AE6"/>
    <w:rsid w:val="000E4E3D"/>
    <w:rsid w:val="000F1BD2"/>
    <w:rsid w:val="000F2BE5"/>
    <w:rsid w:val="000F5073"/>
    <w:rsid w:val="000F5251"/>
    <w:rsid w:val="001009A2"/>
    <w:rsid w:val="00105DCC"/>
    <w:rsid w:val="0010605B"/>
    <w:rsid w:val="00112F04"/>
    <w:rsid w:val="00112FB7"/>
    <w:rsid w:val="00113B8D"/>
    <w:rsid w:val="00113B91"/>
    <w:rsid w:val="00121F24"/>
    <w:rsid w:val="0012253B"/>
    <w:rsid w:val="00134E0C"/>
    <w:rsid w:val="00152CF3"/>
    <w:rsid w:val="001534F6"/>
    <w:rsid w:val="00157C12"/>
    <w:rsid w:val="00164824"/>
    <w:rsid w:val="0017085D"/>
    <w:rsid w:val="00174707"/>
    <w:rsid w:val="00181E92"/>
    <w:rsid w:val="00193609"/>
    <w:rsid w:val="001A4641"/>
    <w:rsid w:val="001B50E1"/>
    <w:rsid w:val="001C6C74"/>
    <w:rsid w:val="001C743D"/>
    <w:rsid w:val="001E0208"/>
    <w:rsid w:val="001E34A7"/>
    <w:rsid w:val="001E689C"/>
    <w:rsid w:val="001F0229"/>
    <w:rsid w:val="00211D93"/>
    <w:rsid w:val="00213246"/>
    <w:rsid w:val="00213344"/>
    <w:rsid w:val="00213A2C"/>
    <w:rsid w:val="00216C4F"/>
    <w:rsid w:val="0023288A"/>
    <w:rsid w:val="002337D0"/>
    <w:rsid w:val="00236C98"/>
    <w:rsid w:val="00236E61"/>
    <w:rsid w:val="00250C4D"/>
    <w:rsid w:val="00251C6D"/>
    <w:rsid w:val="002526AE"/>
    <w:rsid w:val="00252FAD"/>
    <w:rsid w:val="0025585F"/>
    <w:rsid w:val="00275F13"/>
    <w:rsid w:val="002846E4"/>
    <w:rsid w:val="00291A24"/>
    <w:rsid w:val="0029478B"/>
    <w:rsid w:val="002A739D"/>
    <w:rsid w:val="002B1C47"/>
    <w:rsid w:val="002B238D"/>
    <w:rsid w:val="002B63B4"/>
    <w:rsid w:val="002D201C"/>
    <w:rsid w:val="002D574E"/>
    <w:rsid w:val="002F35A5"/>
    <w:rsid w:val="002F60EF"/>
    <w:rsid w:val="00306703"/>
    <w:rsid w:val="00313BBD"/>
    <w:rsid w:val="00315382"/>
    <w:rsid w:val="00316030"/>
    <w:rsid w:val="00316990"/>
    <w:rsid w:val="003203B8"/>
    <w:rsid w:val="003261AB"/>
    <w:rsid w:val="00327619"/>
    <w:rsid w:val="00330FB5"/>
    <w:rsid w:val="00332135"/>
    <w:rsid w:val="00333770"/>
    <w:rsid w:val="00333DE1"/>
    <w:rsid w:val="003414E8"/>
    <w:rsid w:val="00344DB0"/>
    <w:rsid w:val="0034763C"/>
    <w:rsid w:val="003507B5"/>
    <w:rsid w:val="003511D5"/>
    <w:rsid w:val="00362772"/>
    <w:rsid w:val="0036780B"/>
    <w:rsid w:val="00371592"/>
    <w:rsid w:val="00371B4E"/>
    <w:rsid w:val="003755E9"/>
    <w:rsid w:val="00393257"/>
    <w:rsid w:val="003A2900"/>
    <w:rsid w:val="003A345E"/>
    <w:rsid w:val="003A5B80"/>
    <w:rsid w:val="003B1E4C"/>
    <w:rsid w:val="003B2748"/>
    <w:rsid w:val="003B6B70"/>
    <w:rsid w:val="003D46CC"/>
    <w:rsid w:val="003E2678"/>
    <w:rsid w:val="003E455C"/>
    <w:rsid w:val="003F3762"/>
    <w:rsid w:val="00402DA0"/>
    <w:rsid w:val="00406AD8"/>
    <w:rsid w:val="004207FC"/>
    <w:rsid w:val="00426714"/>
    <w:rsid w:val="0043043F"/>
    <w:rsid w:val="00432522"/>
    <w:rsid w:val="0043614B"/>
    <w:rsid w:val="00436164"/>
    <w:rsid w:val="00437B3E"/>
    <w:rsid w:val="00440D9E"/>
    <w:rsid w:val="00443210"/>
    <w:rsid w:val="0044478E"/>
    <w:rsid w:val="00444864"/>
    <w:rsid w:val="00450ADC"/>
    <w:rsid w:val="00451D9D"/>
    <w:rsid w:val="004567B4"/>
    <w:rsid w:val="0046028E"/>
    <w:rsid w:val="00460E63"/>
    <w:rsid w:val="004623CC"/>
    <w:rsid w:val="00466059"/>
    <w:rsid w:val="0047755A"/>
    <w:rsid w:val="00492E5F"/>
    <w:rsid w:val="004A4331"/>
    <w:rsid w:val="004B1375"/>
    <w:rsid w:val="004B2162"/>
    <w:rsid w:val="004B62DA"/>
    <w:rsid w:val="004C4F5C"/>
    <w:rsid w:val="004D7551"/>
    <w:rsid w:val="004E03A5"/>
    <w:rsid w:val="004F1A65"/>
    <w:rsid w:val="004F6974"/>
    <w:rsid w:val="005049EF"/>
    <w:rsid w:val="00506943"/>
    <w:rsid w:val="005119B4"/>
    <w:rsid w:val="00520D49"/>
    <w:rsid w:val="00521482"/>
    <w:rsid w:val="00524149"/>
    <w:rsid w:val="005444D0"/>
    <w:rsid w:val="00544725"/>
    <w:rsid w:val="00550345"/>
    <w:rsid w:val="005516F0"/>
    <w:rsid w:val="00553346"/>
    <w:rsid w:val="00554505"/>
    <w:rsid w:val="005662AD"/>
    <w:rsid w:val="00567402"/>
    <w:rsid w:val="00567D83"/>
    <w:rsid w:val="00571D41"/>
    <w:rsid w:val="0057651A"/>
    <w:rsid w:val="00583157"/>
    <w:rsid w:val="00584BAD"/>
    <w:rsid w:val="00590542"/>
    <w:rsid w:val="00595730"/>
    <w:rsid w:val="005A5B5B"/>
    <w:rsid w:val="005B19D5"/>
    <w:rsid w:val="005C13B8"/>
    <w:rsid w:val="005C173A"/>
    <w:rsid w:val="005C2C6B"/>
    <w:rsid w:val="005C619E"/>
    <w:rsid w:val="005D26AB"/>
    <w:rsid w:val="006047C8"/>
    <w:rsid w:val="00613E8C"/>
    <w:rsid w:val="006220B7"/>
    <w:rsid w:val="00622E49"/>
    <w:rsid w:val="00623CA0"/>
    <w:rsid w:val="00625561"/>
    <w:rsid w:val="00626092"/>
    <w:rsid w:val="00626284"/>
    <w:rsid w:val="00627698"/>
    <w:rsid w:val="00630C9B"/>
    <w:rsid w:val="00636C9C"/>
    <w:rsid w:val="00642677"/>
    <w:rsid w:val="0064348A"/>
    <w:rsid w:val="00656EE6"/>
    <w:rsid w:val="006616C0"/>
    <w:rsid w:val="00672310"/>
    <w:rsid w:val="006800BA"/>
    <w:rsid w:val="0068496A"/>
    <w:rsid w:val="00686140"/>
    <w:rsid w:val="006C0598"/>
    <w:rsid w:val="006C1404"/>
    <w:rsid w:val="006C14C2"/>
    <w:rsid w:val="006D3A4F"/>
    <w:rsid w:val="006D54B8"/>
    <w:rsid w:val="006E1A70"/>
    <w:rsid w:val="006E2555"/>
    <w:rsid w:val="006E4813"/>
    <w:rsid w:val="006E7868"/>
    <w:rsid w:val="006F2A1B"/>
    <w:rsid w:val="006F3431"/>
    <w:rsid w:val="00710E9C"/>
    <w:rsid w:val="00712B52"/>
    <w:rsid w:val="00717E74"/>
    <w:rsid w:val="0073186F"/>
    <w:rsid w:val="00734C36"/>
    <w:rsid w:val="00753C26"/>
    <w:rsid w:val="007542AB"/>
    <w:rsid w:val="00757729"/>
    <w:rsid w:val="00763B18"/>
    <w:rsid w:val="00766956"/>
    <w:rsid w:val="00771882"/>
    <w:rsid w:val="00781A15"/>
    <w:rsid w:val="007937C5"/>
    <w:rsid w:val="007B1D17"/>
    <w:rsid w:val="007B4AB7"/>
    <w:rsid w:val="007B63B5"/>
    <w:rsid w:val="007C25D3"/>
    <w:rsid w:val="007D38A8"/>
    <w:rsid w:val="007D60DF"/>
    <w:rsid w:val="007D63B3"/>
    <w:rsid w:val="007D7531"/>
    <w:rsid w:val="007E09D1"/>
    <w:rsid w:val="007E0AC4"/>
    <w:rsid w:val="007E20EB"/>
    <w:rsid w:val="007E31E7"/>
    <w:rsid w:val="007E7797"/>
    <w:rsid w:val="007F79FB"/>
    <w:rsid w:val="00800C2E"/>
    <w:rsid w:val="00800E81"/>
    <w:rsid w:val="00802D9D"/>
    <w:rsid w:val="00810593"/>
    <w:rsid w:val="00846939"/>
    <w:rsid w:val="008507F5"/>
    <w:rsid w:val="008601E6"/>
    <w:rsid w:val="008628E3"/>
    <w:rsid w:val="008641AA"/>
    <w:rsid w:val="00871D9B"/>
    <w:rsid w:val="00876A90"/>
    <w:rsid w:val="00895E37"/>
    <w:rsid w:val="008A4E51"/>
    <w:rsid w:val="008B0D76"/>
    <w:rsid w:val="008B1E1C"/>
    <w:rsid w:val="008B2657"/>
    <w:rsid w:val="008B433A"/>
    <w:rsid w:val="008B44FB"/>
    <w:rsid w:val="008C1549"/>
    <w:rsid w:val="008C240D"/>
    <w:rsid w:val="008C3F8D"/>
    <w:rsid w:val="008C680A"/>
    <w:rsid w:val="008C709E"/>
    <w:rsid w:val="009020E6"/>
    <w:rsid w:val="009022CB"/>
    <w:rsid w:val="00902713"/>
    <w:rsid w:val="00920800"/>
    <w:rsid w:val="00923085"/>
    <w:rsid w:val="0094338F"/>
    <w:rsid w:val="009458A5"/>
    <w:rsid w:val="0095460A"/>
    <w:rsid w:val="00957B35"/>
    <w:rsid w:val="0096287C"/>
    <w:rsid w:val="00973C0C"/>
    <w:rsid w:val="009848E9"/>
    <w:rsid w:val="0098491E"/>
    <w:rsid w:val="00994A17"/>
    <w:rsid w:val="009952AE"/>
    <w:rsid w:val="009A1F6C"/>
    <w:rsid w:val="009A57C6"/>
    <w:rsid w:val="009C0C9C"/>
    <w:rsid w:val="009C47D6"/>
    <w:rsid w:val="009C7A5B"/>
    <w:rsid w:val="009F272B"/>
    <w:rsid w:val="009F633F"/>
    <w:rsid w:val="00A06652"/>
    <w:rsid w:val="00A172AA"/>
    <w:rsid w:val="00A179F5"/>
    <w:rsid w:val="00A20EAB"/>
    <w:rsid w:val="00A355CC"/>
    <w:rsid w:val="00A36BF9"/>
    <w:rsid w:val="00A372F9"/>
    <w:rsid w:val="00A41A0F"/>
    <w:rsid w:val="00A45F6F"/>
    <w:rsid w:val="00A50F00"/>
    <w:rsid w:val="00A515BF"/>
    <w:rsid w:val="00A525C9"/>
    <w:rsid w:val="00A5688E"/>
    <w:rsid w:val="00A60D15"/>
    <w:rsid w:val="00A7180B"/>
    <w:rsid w:val="00A73A0F"/>
    <w:rsid w:val="00A9239A"/>
    <w:rsid w:val="00A9251D"/>
    <w:rsid w:val="00AA513B"/>
    <w:rsid w:val="00AB2185"/>
    <w:rsid w:val="00AB22D4"/>
    <w:rsid w:val="00AB63A1"/>
    <w:rsid w:val="00AC20C6"/>
    <w:rsid w:val="00AC4073"/>
    <w:rsid w:val="00AC534B"/>
    <w:rsid w:val="00AD4385"/>
    <w:rsid w:val="00AE2923"/>
    <w:rsid w:val="00AE5A2A"/>
    <w:rsid w:val="00AF1127"/>
    <w:rsid w:val="00AF2BB1"/>
    <w:rsid w:val="00AF5F15"/>
    <w:rsid w:val="00AF6C73"/>
    <w:rsid w:val="00AF71D6"/>
    <w:rsid w:val="00B02BEF"/>
    <w:rsid w:val="00B0450B"/>
    <w:rsid w:val="00B059B5"/>
    <w:rsid w:val="00B11B7E"/>
    <w:rsid w:val="00B14641"/>
    <w:rsid w:val="00B26727"/>
    <w:rsid w:val="00B26F42"/>
    <w:rsid w:val="00B27DD9"/>
    <w:rsid w:val="00B3251C"/>
    <w:rsid w:val="00B518E2"/>
    <w:rsid w:val="00B532CE"/>
    <w:rsid w:val="00B62E07"/>
    <w:rsid w:val="00B7386E"/>
    <w:rsid w:val="00B755F5"/>
    <w:rsid w:val="00B76B2B"/>
    <w:rsid w:val="00B83357"/>
    <w:rsid w:val="00B84771"/>
    <w:rsid w:val="00B85B26"/>
    <w:rsid w:val="00B85BB0"/>
    <w:rsid w:val="00B861A4"/>
    <w:rsid w:val="00B96A43"/>
    <w:rsid w:val="00B971AE"/>
    <w:rsid w:val="00BA450F"/>
    <w:rsid w:val="00BA4CF2"/>
    <w:rsid w:val="00BA53E1"/>
    <w:rsid w:val="00BB2FA9"/>
    <w:rsid w:val="00BC1E1E"/>
    <w:rsid w:val="00BC3282"/>
    <w:rsid w:val="00BD2917"/>
    <w:rsid w:val="00BD3F50"/>
    <w:rsid w:val="00BD5280"/>
    <w:rsid w:val="00BE4919"/>
    <w:rsid w:val="00BE521E"/>
    <w:rsid w:val="00C03617"/>
    <w:rsid w:val="00C1224C"/>
    <w:rsid w:val="00C1425A"/>
    <w:rsid w:val="00C22240"/>
    <w:rsid w:val="00C34EC6"/>
    <w:rsid w:val="00C370A3"/>
    <w:rsid w:val="00C40407"/>
    <w:rsid w:val="00C53D16"/>
    <w:rsid w:val="00C56481"/>
    <w:rsid w:val="00C6352B"/>
    <w:rsid w:val="00C63A0A"/>
    <w:rsid w:val="00C656CA"/>
    <w:rsid w:val="00C667ED"/>
    <w:rsid w:val="00C67287"/>
    <w:rsid w:val="00C72821"/>
    <w:rsid w:val="00C729BF"/>
    <w:rsid w:val="00C8106B"/>
    <w:rsid w:val="00C81FBC"/>
    <w:rsid w:val="00C822A3"/>
    <w:rsid w:val="00C913E8"/>
    <w:rsid w:val="00C97B96"/>
    <w:rsid w:val="00CA72E1"/>
    <w:rsid w:val="00CC3673"/>
    <w:rsid w:val="00CC4803"/>
    <w:rsid w:val="00CC6B20"/>
    <w:rsid w:val="00CC6D80"/>
    <w:rsid w:val="00CC751B"/>
    <w:rsid w:val="00CD216A"/>
    <w:rsid w:val="00CD545D"/>
    <w:rsid w:val="00CD7DAC"/>
    <w:rsid w:val="00CE36B9"/>
    <w:rsid w:val="00CF186B"/>
    <w:rsid w:val="00CF775F"/>
    <w:rsid w:val="00D02198"/>
    <w:rsid w:val="00D1289C"/>
    <w:rsid w:val="00D145DE"/>
    <w:rsid w:val="00D1556D"/>
    <w:rsid w:val="00D167D2"/>
    <w:rsid w:val="00D17959"/>
    <w:rsid w:val="00D36BB2"/>
    <w:rsid w:val="00D6195F"/>
    <w:rsid w:val="00D628BD"/>
    <w:rsid w:val="00D71B4E"/>
    <w:rsid w:val="00D71E23"/>
    <w:rsid w:val="00D72F02"/>
    <w:rsid w:val="00D74FBC"/>
    <w:rsid w:val="00D85109"/>
    <w:rsid w:val="00D87324"/>
    <w:rsid w:val="00D9160E"/>
    <w:rsid w:val="00D91DF8"/>
    <w:rsid w:val="00D93745"/>
    <w:rsid w:val="00D95A7B"/>
    <w:rsid w:val="00DA1D6F"/>
    <w:rsid w:val="00DA7368"/>
    <w:rsid w:val="00DB6155"/>
    <w:rsid w:val="00DC09EC"/>
    <w:rsid w:val="00DC31AE"/>
    <w:rsid w:val="00DC5A20"/>
    <w:rsid w:val="00DC6738"/>
    <w:rsid w:val="00DE205A"/>
    <w:rsid w:val="00DE5C05"/>
    <w:rsid w:val="00DF47AF"/>
    <w:rsid w:val="00DF5CB0"/>
    <w:rsid w:val="00E0008D"/>
    <w:rsid w:val="00E016F7"/>
    <w:rsid w:val="00E035BC"/>
    <w:rsid w:val="00E0402B"/>
    <w:rsid w:val="00E07FFA"/>
    <w:rsid w:val="00E200AB"/>
    <w:rsid w:val="00E368DA"/>
    <w:rsid w:val="00E415BE"/>
    <w:rsid w:val="00E41B09"/>
    <w:rsid w:val="00E4225A"/>
    <w:rsid w:val="00E42D58"/>
    <w:rsid w:val="00E44507"/>
    <w:rsid w:val="00E55B23"/>
    <w:rsid w:val="00E65955"/>
    <w:rsid w:val="00E779CC"/>
    <w:rsid w:val="00E86BE9"/>
    <w:rsid w:val="00EA17A5"/>
    <w:rsid w:val="00EA1BFE"/>
    <w:rsid w:val="00EB214A"/>
    <w:rsid w:val="00EB4031"/>
    <w:rsid w:val="00EB7B26"/>
    <w:rsid w:val="00ED16A1"/>
    <w:rsid w:val="00ED4269"/>
    <w:rsid w:val="00ED50B9"/>
    <w:rsid w:val="00EE0F96"/>
    <w:rsid w:val="00EF1C10"/>
    <w:rsid w:val="00EF3E41"/>
    <w:rsid w:val="00EF741C"/>
    <w:rsid w:val="00F01784"/>
    <w:rsid w:val="00F03401"/>
    <w:rsid w:val="00F04739"/>
    <w:rsid w:val="00F1364F"/>
    <w:rsid w:val="00F16448"/>
    <w:rsid w:val="00F20305"/>
    <w:rsid w:val="00F23563"/>
    <w:rsid w:val="00F32710"/>
    <w:rsid w:val="00F33B74"/>
    <w:rsid w:val="00F35E97"/>
    <w:rsid w:val="00F37BA4"/>
    <w:rsid w:val="00F42226"/>
    <w:rsid w:val="00F46F7E"/>
    <w:rsid w:val="00F60B45"/>
    <w:rsid w:val="00F8272C"/>
    <w:rsid w:val="00FA1628"/>
    <w:rsid w:val="00FA20DB"/>
    <w:rsid w:val="00FA461B"/>
    <w:rsid w:val="00FB0FFE"/>
    <w:rsid w:val="00FB4634"/>
    <w:rsid w:val="00FB564D"/>
    <w:rsid w:val="00FC4FC6"/>
    <w:rsid w:val="00FC4FF6"/>
    <w:rsid w:val="00FC63FF"/>
    <w:rsid w:val="00FC65EF"/>
    <w:rsid w:val="00FD6DD0"/>
    <w:rsid w:val="00FE1508"/>
    <w:rsid w:val="00FE675A"/>
    <w:rsid w:val="00FF264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BDC8"/>
  <w15:chartTrackingRefBased/>
  <w15:docId w15:val="{1D1B54D0-2C98-4AD2-994F-72ED2E89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40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0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B1"/>
  </w:style>
  <w:style w:type="paragraph" w:styleId="Rodap">
    <w:name w:val="footer"/>
    <w:basedOn w:val="Normal"/>
    <w:link w:val="RodapChar"/>
    <w:uiPriority w:val="99"/>
    <w:unhideWhenUsed/>
    <w:rsid w:val="00AF2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B1"/>
  </w:style>
  <w:style w:type="character" w:styleId="Refdecomentrio">
    <w:name w:val="annotation reference"/>
    <w:basedOn w:val="Fontepargpadro"/>
    <w:uiPriority w:val="99"/>
    <w:semiHidden/>
    <w:unhideWhenUsed/>
    <w:rsid w:val="000912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2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2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2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25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289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669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66956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669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67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67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67B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403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B4031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4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1696-8AC2-4958-B632-1B94390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Borgo</dc:creator>
  <cp:keywords/>
  <dc:description/>
  <cp:lastModifiedBy>Fabricio Borgo</cp:lastModifiedBy>
  <cp:revision>2</cp:revision>
  <cp:lastPrinted>2022-01-06T20:46:00Z</cp:lastPrinted>
  <dcterms:created xsi:type="dcterms:W3CDTF">2022-01-07T15:17:00Z</dcterms:created>
  <dcterms:modified xsi:type="dcterms:W3CDTF">2022-01-07T15:17:00Z</dcterms:modified>
</cp:coreProperties>
</file>